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363" w:right="4304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4657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363" w:right="4304" w:firstLine="0"/>
        <w:jc w:val="center"/>
        <w:rPr>
          <w:b/>
          <w:sz w:val="20"/>
        </w:rPr>
      </w:pPr>
      <w:r>
        <w:rPr>
          <w:b/>
          <w:sz w:val="20"/>
        </w:rPr>
        <w:t>Cargo: Instrutor de Artes Visuais: Desenho Artístico / Expressão Visual / </w:t>
      </w:r>
      <w:r>
        <w:rPr>
          <w:b/>
          <w:spacing w:val="-2"/>
          <w:sz w:val="20"/>
        </w:rPr>
        <w:t>Pintura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Alessandra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Nátali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Cassiana Andreia </w:t>
            </w:r>
            <w:r>
              <w:rPr>
                <w:spacing w:val="-2"/>
                <w:sz w:val="16"/>
              </w:rPr>
              <w:t>Czarnobay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22223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Fabiola Bedin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Ricardo Cararo </w:t>
            </w:r>
            <w:r>
              <w:rPr>
                <w:spacing w:val="-2"/>
                <w:sz w:val="16"/>
              </w:rPr>
              <w:t>Lazaro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8527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Kairo Madah da Costa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Kellyn </w:t>
            </w:r>
            <w:r>
              <w:rPr>
                <w:spacing w:val="-2"/>
                <w:sz w:val="16"/>
              </w:rPr>
              <w:t>Batistela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Ketlin </w:t>
            </w:r>
            <w:r>
              <w:rPr>
                <w:spacing w:val="-2"/>
                <w:sz w:val="16"/>
              </w:rPr>
              <w:t>Tibes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Magali </w:t>
            </w:r>
            <w:r>
              <w:rPr>
                <w:spacing w:val="-2"/>
                <w:sz w:val="16"/>
              </w:rPr>
              <w:t>Andretta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Mariana Cazella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3097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Rafaela de Ávila Farias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Solange Aparecida </w:t>
            </w:r>
            <w:r>
              <w:rPr>
                <w:spacing w:val="-2"/>
                <w:sz w:val="16"/>
              </w:rPr>
              <w:t>Lanner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Valéria Souza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6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363" w:right="4304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