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06" w:right="6844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4476" w:right="4417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before="20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Title"/>
        <w:ind w:left="4770"/>
      </w:pPr>
      <w:r>
        <w:rPr/>
        <w:t>Cargo com Prova </w:t>
      </w:r>
      <w:r>
        <w:rPr>
          <w:spacing w:val="-2"/>
        </w:rPr>
        <w:t>Prática</w:t>
      </w:r>
    </w:p>
    <w:p>
      <w:pPr>
        <w:pStyle w:val="BodyText"/>
        <w:spacing w:before="6"/>
        <w:rPr>
          <w:b/>
          <w:sz w:val="22"/>
        </w:rPr>
      </w:pPr>
    </w:p>
    <w:p>
      <w:pPr>
        <w:spacing w:before="1"/>
        <w:ind w:left="4476" w:right="4417" w:firstLine="0"/>
        <w:jc w:val="center"/>
        <w:rPr>
          <w:b/>
          <w:sz w:val="20"/>
        </w:rPr>
      </w:pPr>
      <w:r>
        <w:rPr>
          <w:b/>
          <w:sz w:val="20"/>
        </w:rPr>
        <w:t>Cargo: Instrutor de Música: Teoria e Percepção Musical / Percussão </w:t>
      </w:r>
      <w:r>
        <w:rPr>
          <w:b/>
          <w:spacing w:val="-2"/>
          <w:sz w:val="20"/>
        </w:rPr>
        <w:t>Sinfônica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20209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Bruno Padilha Schultz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2192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João Amilton </w:t>
            </w:r>
            <w:r>
              <w:rPr>
                <w:spacing w:val="-2"/>
                <w:sz w:val="16"/>
              </w:rPr>
              <w:t>Corvalão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8193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Nathan Augusto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15286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Roberto </w:t>
            </w:r>
            <w:r>
              <w:rPr>
                <w:spacing w:val="-2"/>
                <w:sz w:val="16"/>
              </w:rPr>
              <w:t>Peluso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19785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 Monticelli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28"/>
        </w:rPr>
      </w:pPr>
    </w:p>
    <w:p>
      <w:pPr>
        <w:pStyle w:val="BodyText"/>
        <w:spacing w:line="295" w:lineRule="auto" w:before="96"/>
        <w:ind w:left="6831" w:hanging="6563"/>
      </w:pPr>
      <w:r>
        <w:rPr/>
        <w:t>[NLP]: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Língua</w:t>
      </w:r>
      <w:r>
        <w:rPr>
          <w:spacing w:val="-1"/>
        </w:rPr>
        <w:t> </w:t>
      </w:r>
      <w:r>
        <w:rPr/>
        <w:t>Portuguesa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[NCG]: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Gerais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[NRL]: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Raciocínio</w:t>
      </w:r>
      <w:r>
        <w:rPr>
          <w:spacing w:val="-1"/>
        </w:rPr>
        <w:t> </w:t>
      </w:r>
      <w:r>
        <w:rPr/>
        <w:t>Lógico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[NLM]: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Legislação</w:t>
      </w:r>
      <w:r>
        <w:rPr>
          <w:spacing w:val="-1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Específicos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[NPE]: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Prova</w:t>
      </w:r>
      <w:r>
        <w:rPr>
          <w:spacing w:val="-1"/>
        </w:rPr>
        <w:t> </w:t>
      </w:r>
      <w:r>
        <w:rPr/>
        <w:t>Escrita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[Class]:</w:t>
      </w:r>
      <w:r>
        <w:rPr>
          <w:spacing w:val="-1"/>
        </w:rPr>
        <w:t> </w:t>
      </w:r>
      <w:r>
        <w:rPr/>
        <w:t>Classificação</w:t>
      </w:r>
      <w:r>
        <w:rPr>
          <w:spacing w:val="-1"/>
        </w:rPr>
        <w:t> </w:t>
      </w:r>
      <w:r>
        <w:rPr/>
        <w:t>Livre</w:t>
      </w:r>
      <w:r>
        <w:rPr>
          <w:spacing w:val="-1"/>
        </w:rPr>
        <w:t> </w:t>
      </w:r>
      <w:r>
        <w:rPr/>
        <w:t>Concorrência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[ClassVR]:</w:t>
      </w:r>
      <w:r>
        <w:rPr>
          <w:spacing w:val="-1"/>
        </w:rPr>
        <w:t> </w:t>
      </w:r>
      <w:r>
        <w:rPr/>
        <w:t>Classificação</w:t>
      </w:r>
      <w:r>
        <w:rPr>
          <w:spacing w:val="40"/>
        </w:rPr>
        <w:t> </w:t>
      </w:r>
      <w:r>
        <w:rPr/>
        <w:t>Vagas Reservadas aos candidatos com Deficiência</w:t>
      </w:r>
    </w:p>
    <w:sectPr>
      <w:type w:val="continuous"/>
      <w:pgSz w:w="16840" w:h="11910" w:orient="landscape"/>
      <w:pgMar w:top="440" w:bottom="28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4476" w:right="44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6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2022-09-14T22:30:40Z</dcterms:created>
  <dcterms:modified xsi:type="dcterms:W3CDTF">2022-09-14T22:30:40Z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