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934" w:right="6992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Arquivista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6870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Alisangela Aparecida da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12455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Camilo </w:t>
            </w:r>
            <w:r>
              <w:rPr>
                <w:spacing w:val="-2"/>
                <w:sz w:val="16"/>
              </w:rPr>
              <w:t>Fabris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1841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Paraízo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2494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Fagner Sossai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22373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Fátima Regina Freitas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8854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Gleidson Lavoura </w:t>
            </w:r>
            <w:r>
              <w:rPr>
                <w:spacing w:val="-2"/>
                <w:sz w:val="16"/>
              </w:rPr>
              <w:t>Godoi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4334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Joceli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10193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22532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Nayara RÉgis </w:t>
            </w:r>
            <w:r>
              <w:rPr>
                <w:spacing w:val="-2"/>
                <w:sz w:val="16"/>
              </w:rPr>
              <w:t>Franz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26755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Henrique Goni </w:t>
            </w:r>
            <w:r>
              <w:rPr>
                <w:spacing w:val="-2"/>
                <w:sz w:val="16"/>
              </w:rPr>
              <w:t>Beltrame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22752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EstevÃo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5554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Goulart da Silva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31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2022-09-14T22:39:17Z</dcterms:created>
  <dcterms:modified xsi:type="dcterms:W3CDTF">2022-09-14T22:39:17Z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